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EA" w:rsidRDefault="00A72CEA" w:rsidP="00A72CEA">
      <w:pPr>
        <w:jc w:val="center"/>
      </w:pPr>
    </w:p>
    <w:p w:rsidR="00A72CEA" w:rsidRDefault="00A72CEA" w:rsidP="00A72CEA">
      <w:pPr>
        <w:jc w:val="center"/>
      </w:pPr>
    </w:p>
    <w:p w:rsidR="00A72CEA" w:rsidRDefault="00A72CEA" w:rsidP="00A72CEA">
      <w:pPr>
        <w:jc w:val="center"/>
      </w:pPr>
    </w:p>
    <w:p w:rsidR="00A72CEA" w:rsidRDefault="00A72CEA" w:rsidP="00A72CEA">
      <w:pPr>
        <w:jc w:val="center"/>
      </w:pPr>
    </w:p>
    <w:p w:rsidR="00A72CEA" w:rsidRDefault="00A72CEA" w:rsidP="00A72CEA">
      <w:pPr>
        <w:jc w:val="center"/>
      </w:pPr>
    </w:p>
    <w:p w:rsidR="00A72CEA" w:rsidRDefault="00A72CEA" w:rsidP="00A72CEA">
      <w:pPr>
        <w:jc w:val="center"/>
      </w:pPr>
      <w:r>
        <w:t xml:space="preserve">April </w:t>
      </w:r>
      <w:r w:rsidR="00AC6ACB">
        <w:t>26</w:t>
      </w:r>
      <w:r>
        <w:t>, 2018</w:t>
      </w:r>
    </w:p>
    <w:p w:rsidR="00A72CEA" w:rsidRDefault="00A72CEA" w:rsidP="00A72CEA"/>
    <w:p w:rsidR="00A72CEA" w:rsidRDefault="00A72CEA" w:rsidP="00A72CEA">
      <w:r>
        <w:t xml:space="preserve">The Honorable John </w:t>
      </w:r>
      <w:proofErr w:type="spellStart"/>
      <w:r>
        <w:t>Hoeven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The</w:t>
      </w:r>
      <w:proofErr w:type="gramEnd"/>
      <w:r>
        <w:t xml:space="preserve"> Honorable Jeff Merkley</w:t>
      </w:r>
    </w:p>
    <w:p w:rsidR="00A72CEA" w:rsidRDefault="00A72CEA" w:rsidP="00A72CEA"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Ranking Member</w:t>
      </w:r>
    </w:p>
    <w:p w:rsidR="00A72CEA" w:rsidRDefault="00A72CEA" w:rsidP="00A72CEA">
      <w:r>
        <w:t>Subcommittee on</w:t>
      </w:r>
      <w:r>
        <w:tab/>
      </w:r>
      <w:r>
        <w:tab/>
      </w:r>
      <w:r>
        <w:tab/>
      </w:r>
      <w:r>
        <w:tab/>
      </w:r>
      <w:r>
        <w:tab/>
        <w:t>Subcommittee on</w:t>
      </w:r>
    </w:p>
    <w:p w:rsidR="00A72CEA" w:rsidRDefault="00A72CEA" w:rsidP="00A72CEA">
      <w:r>
        <w:t>Agriculture, Rural Development,</w:t>
      </w:r>
      <w:r>
        <w:tab/>
      </w:r>
      <w:r>
        <w:tab/>
      </w:r>
      <w:r>
        <w:tab/>
        <w:t>Agriculture, Rural Development,</w:t>
      </w:r>
    </w:p>
    <w:p w:rsidR="00A72CEA" w:rsidRDefault="00A72CEA" w:rsidP="00A72CEA">
      <w:r>
        <w:t>Food and Drug Administration,</w:t>
      </w:r>
      <w:r>
        <w:tab/>
      </w:r>
      <w:r>
        <w:tab/>
      </w:r>
      <w:r>
        <w:tab/>
        <w:t>Food and Drug Administration,</w:t>
      </w:r>
    </w:p>
    <w:p w:rsidR="00A72CEA" w:rsidRDefault="00A72CEA" w:rsidP="00A72CEA">
      <w:proofErr w:type="gramStart"/>
      <w:r>
        <w:t>and</w:t>
      </w:r>
      <w:proofErr w:type="gramEnd"/>
      <w:r>
        <w:t xml:space="preserve"> Related Agencies</w:t>
      </w:r>
      <w:r>
        <w:tab/>
      </w:r>
      <w:r>
        <w:tab/>
      </w:r>
      <w:r>
        <w:tab/>
      </w:r>
      <w:r>
        <w:tab/>
      </w:r>
      <w:r>
        <w:tab/>
        <w:t>and Related Agencies</w:t>
      </w:r>
    </w:p>
    <w:p w:rsidR="00A72CEA" w:rsidRDefault="00A72CEA" w:rsidP="00A72CEA">
      <w:r>
        <w:t>Dirksen Senate Office Building, Room 129</w:t>
      </w:r>
      <w:r>
        <w:tab/>
      </w:r>
      <w:r>
        <w:tab/>
        <w:t>Dirksen Senate Office Building, Room 190</w:t>
      </w:r>
    </w:p>
    <w:p w:rsidR="00A72CEA" w:rsidRDefault="00A72CEA" w:rsidP="00A72CEA">
      <w:r>
        <w:t>U.S. Senate Committee on Appropriations</w:t>
      </w:r>
      <w:r>
        <w:tab/>
      </w:r>
      <w:r>
        <w:tab/>
        <w:t>U.S. Senate Committee on Appropriations</w:t>
      </w:r>
    </w:p>
    <w:p w:rsidR="00A72CEA" w:rsidRDefault="00A72CEA" w:rsidP="00A72CEA">
      <w:r>
        <w:t>Washington, DC 20510</w:t>
      </w:r>
      <w:r>
        <w:tab/>
      </w:r>
      <w:r>
        <w:tab/>
      </w:r>
      <w:r>
        <w:tab/>
      </w:r>
      <w:r>
        <w:tab/>
        <w:t>Washington, DC 20510</w:t>
      </w:r>
    </w:p>
    <w:p w:rsidR="00A72CEA" w:rsidRDefault="00A72CEA" w:rsidP="00A72CEA"/>
    <w:p w:rsidR="00A72CEA" w:rsidRDefault="00A72CEA" w:rsidP="00A72CEA">
      <w:r>
        <w:t xml:space="preserve">Dear Chairman </w:t>
      </w:r>
      <w:proofErr w:type="spellStart"/>
      <w:r>
        <w:t>Hoeven</w:t>
      </w:r>
      <w:proofErr w:type="spellEnd"/>
      <w:r>
        <w:t xml:space="preserve"> and Ranking Member Merkley:</w:t>
      </w:r>
    </w:p>
    <w:p w:rsidR="007C142C" w:rsidRDefault="007C142C"/>
    <w:p w:rsidR="007C1DEB" w:rsidRDefault="007C142C">
      <w:r w:rsidRPr="007C142C">
        <w:t xml:space="preserve">As you develop the Fiscal Year 2019 (FY19) </w:t>
      </w:r>
      <w:r w:rsidR="00087FCC" w:rsidRPr="00087FCC">
        <w:t>Agriculture, Rural Development, Food and Drug Administration and Related Agencies Appropriations bill</w:t>
      </w:r>
      <w:r w:rsidRPr="007C142C">
        <w:t>, we respectfully request an increase in funding for</w:t>
      </w:r>
      <w:r w:rsidR="00087FCC">
        <w:t xml:space="preserve"> the </w:t>
      </w:r>
      <w:r w:rsidR="00012DB0" w:rsidRPr="00087FCC">
        <w:t>Min</w:t>
      </w:r>
      <w:r w:rsidR="00012DB0">
        <w:t>or Crop Pest Management Interr</w:t>
      </w:r>
      <w:r w:rsidR="00087FCC" w:rsidRPr="00087FCC">
        <w:t>egional Research Project</w:t>
      </w:r>
      <w:r w:rsidR="00012DB0">
        <w:t>,</w:t>
      </w:r>
      <w:r w:rsidR="00087FCC" w:rsidRPr="00087FCC">
        <w:t xml:space="preserve"> also </w:t>
      </w:r>
      <w:r w:rsidR="00087FCC">
        <w:t>known</w:t>
      </w:r>
      <w:r w:rsidR="00087FCC" w:rsidRPr="00087FCC">
        <w:t xml:space="preserve"> as the </w:t>
      </w:r>
      <w:r w:rsidR="00012DB0" w:rsidRPr="00087FCC">
        <w:t xml:space="preserve">IR-4 </w:t>
      </w:r>
      <w:r w:rsidR="00087FCC">
        <w:t xml:space="preserve">Program.  </w:t>
      </w:r>
      <w:r w:rsidR="00484547">
        <w:t>The IR-4 P</w:t>
      </w:r>
      <w:r w:rsidR="007C1DEB">
        <w:t xml:space="preserve">roject has been supported by the Appropriations Committee in the past and is currently funded at $11.9 million annually.  </w:t>
      </w:r>
      <w:r w:rsidR="0008213E">
        <w:t>We are requesting an</w:t>
      </w:r>
      <w:r w:rsidR="007C1DEB">
        <w:t xml:space="preserve"> increase in funding to $19 million</w:t>
      </w:r>
      <w:r w:rsidR="0008213E">
        <w:t xml:space="preserve"> for FY19, which</w:t>
      </w:r>
      <w:r w:rsidR="007C1DEB">
        <w:t xml:space="preserve"> would provide</w:t>
      </w:r>
      <w:r w:rsidR="0008213E">
        <w:t xml:space="preserve"> a </w:t>
      </w:r>
      <w:r w:rsidR="007C1DEB">
        <w:t xml:space="preserve">much needed </w:t>
      </w:r>
      <w:r w:rsidR="0008213E">
        <w:t>funding boost that would support</w:t>
      </w:r>
      <w:r w:rsidR="007C1DEB">
        <w:t xml:space="preserve"> specialty crop</w:t>
      </w:r>
      <w:r w:rsidR="0008213E">
        <w:t xml:space="preserve"> farmers</w:t>
      </w:r>
      <w:r w:rsidR="007C1DEB">
        <w:t xml:space="preserve"> nationwide.</w:t>
      </w:r>
    </w:p>
    <w:p w:rsidR="007C1DEB" w:rsidRDefault="007C1DEB"/>
    <w:p w:rsidR="008059E3" w:rsidRDefault="004D093D">
      <w:r>
        <w:t>E</w:t>
      </w:r>
      <w:r w:rsidR="007C1DEB">
        <w:t>stablished by Congress in 1963 within the Department of Agriculture (USDA)</w:t>
      </w:r>
      <w:r>
        <w:t>, the IR-4 Project provides research and technical assistance to support</w:t>
      </w:r>
      <w:r w:rsidR="007C1DEB">
        <w:t xml:space="preserve"> </w:t>
      </w:r>
      <w:r w:rsidR="00012DB0">
        <w:t>minor/</w:t>
      </w:r>
      <w:r w:rsidR="007C1DEB">
        <w:t xml:space="preserve">specialty crop industry </w:t>
      </w:r>
      <w:r>
        <w:t xml:space="preserve">in </w:t>
      </w:r>
      <w:r w:rsidR="007C1DEB">
        <w:t>gain</w:t>
      </w:r>
      <w:r>
        <w:t>ing</w:t>
      </w:r>
      <w:r w:rsidR="007C1DEB">
        <w:t xml:space="preserve"> Environmental Protection Agency (EPA) approval </w:t>
      </w:r>
      <w:r w:rsidR="0008213E">
        <w:t>of</w:t>
      </w:r>
      <w:r w:rsidR="007C1DEB">
        <w:t xml:space="preserve"> safe and effective biological and chemical pesticides needed </w:t>
      </w:r>
      <w:r w:rsidR="00BC13E3">
        <w:t xml:space="preserve">by farmers </w:t>
      </w:r>
      <w:r w:rsidR="007C1DEB">
        <w:t xml:space="preserve">to grow their crops.  </w:t>
      </w:r>
      <w:r w:rsidR="008059E3">
        <w:t xml:space="preserve">More recently, the IR-4 Project’s mission has expanded to include pest management products for organic agriculture.  </w:t>
      </w:r>
      <w:r w:rsidR="008059E3" w:rsidRPr="008059E3">
        <w:t xml:space="preserve">The IR-4 Project is </w:t>
      </w:r>
      <w:r w:rsidR="008059E3">
        <w:t>critical for specialty crop</w:t>
      </w:r>
      <w:r w:rsidR="008059E3" w:rsidRPr="008059E3">
        <w:t xml:space="preserve"> farmers </w:t>
      </w:r>
      <w:r w:rsidR="008059E3">
        <w:t>to</w:t>
      </w:r>
      <w:r w:rsidR="008059E3" w:rsidRPr="008059E3">
        <w:t xml:space="preserve"> protect </w:t>
      </w:r>
      <w:r w:rsidR="008059E3">
        <w:t>their</w:t>
      </w:r>
      <w:r w:rsidR="008059E3" w:rsidRPr="008059E3">
        <w:t xml:space="preserve"> high value commodities from damage caused by destructive insects, plant diseases and weeds.</w:t>
      </w:r>
      <w:r w:rsidR="008059E3">
        <w:t xml:space="preserve">  This is because the private sector often does not register specialty crop protectants with the EPA due to the high cost and the low return on investment </w:t>
      </w:r>
      <w:r w:rsidR="0008213E">
        <w:t>related</w:t>
      </w:r>
      <w:r w:rsidR="008059E3">
        <w:t xml:space="preserve"> to the lower acreage of </w:t>
      </w:r>
      <w:r w:rsidR="00012DB0">
        <w:t>minor/</w:t>
      </w:r>
      <w:r w:rsidR="008059E3">
        <w:t xml:space="preserve">specialty crops versus major crops.  The IR-4 Project fills this void for </w:t>
      </w:r>
      <w:r w:rsidR="00012DB0">
        <w:t>minor/</w:t>
      </w:r>
      <w:r w:rsidR="008059E3">
        <w:t xml:space="preserve">specialty crop farmers and utilizes a </w:t>
      </w:r>
      <w:r w:rsidR="008059E3" w:rsidRPr="008059E3">
        <w:t>combination of state, federal and private sector funds</w:t>
      </w:r>
      <w:r w:rsidR="008059E3">
        <w:t xml:space="preserve"> to develop the </w:t>
      </w:r>
      <w:r w:rsidR="008059E3" w:rsidRPr="008059E3">
        <w:t>required data to facilitate registration of safe pest management products to protect specialty crops</w:t>
      </w:r>
      <w:r w:rsidR="008059E3">
        <w:t>.</w:t>
      </w:r>
    </w:p>
    <w:p w:rsidR="008059E3" w:rsidRDefault="008059E3"/>
    <w:p w:rsidR="007C142C" w:rsidRDefault="007C1DEB">
      <w:r>
        <w:t>The IR-4</w:t>
      </w:r>
      <w:r w:rsidR="00484547">
        <w:t xml:space="preserve"> P</w:t>
      </w:r>
      <w:r>
        <w:t xml:space="preserve">roject is a nationwide initiative that works with </w:t>
      </w:r>
      <w:r w:rsidR="00740384">
        <w:t xml:space="preserve">a diverse array of </w:t>
      </w:r>
      <w:r>
        <w:t xml:space="preserve">specialty crops, including most vegetables, fruits, </w:t>
      </w:r>
      <w:r w:rsidR="00012DB0">
        <w:t xml:space="preserve">tree </w:t>
      </w:r>
      <w:r>
        <w:t xml:space="preserve">nuts, herbs and ornamental crops, in </w:t>
      </w:r>
      <w:r w:rsidR="00047D4A">
        <w:t>almost every state in the Country</w:t>
      </w:r>
      <w:r>
        <w:t xml:space="preserve">.  </w:t>
      </w:r>
      <w:r w:rsidR="00012DB0" w:rsidRPr="00012DB0">
        <w:t xml:space="preserve">In addition to specialty crops, the IR-4 Project covers other minor crops, which </w:t>
      </w:r>
      <w:r w:rsidR="00012DB0" w:rsidRPr="00012DB0">
        <w:lastRenderedPageBreak/>
        <w:t xml:space="preserve">includes nearly all other types of </w:t>
      </w:r>
      <w:r w:rsidR="00B67FD7">
        <w:t>products</w:t>
      </w:r>
      <w:r w:rsidR="00012DB0" w:rsidRPr="00012DB0">
        <w:t xml:space="preserve"> </w:t>
      </w:r>
      <w:r w:rsidR="00012DB0">
        <w:t xml:space="preserve">with the </w:t>
      </w:r>
      <w:r w:rsidR="00012DB0" w:rsidRPr="00012DB0">
        <w:t>except</w:t>
      </w:r>
      <w:r w:rsidR="00012DB0">
        <w:t>ion of</w:t>
      </w:r>
      <w:r w:rsidR="00012DB0" w:rsidRPr="00012DB0">
        <w:t xml:space="preserve"> cotton, corn, </w:t>
      </w:r>
      <w:proofErr w:type="gramStart"/>
      <w:r w:rsidR="00012DB0" w:rsidRPr="00012DB0">
        <w:t>soybeans,</w:t>
      </w:r>
      <w:proofErr w:type="gramEnd"/>
      <w:r w:rsidR="00012DB0" w:rsidRPr="00012DB0">
        <w:t xml:space="preserve"> and grain crop</w:t>
      </w:r>
      <w:r w:rsidR="00012DB0">
        <w:t>s such as wheat, oats, and rice</w:t>
      </w:r>
      <w:r w:rsidR="00012DB0" w:rsidRPr="00012DB0">
        <w:t xml:space="preserve">. </w:t>
      </w:r>
      <w:r w:rsidR="00012DB0">
        <w:t xml:space="preserve"> </w:t>
      </w:r>
      <w:r w:rsidR="00740384" w:rsidRPr="00740384">
        <w:t xml:space="preserve">The documented value of </w:t>
      </w:r>
      <w:r w:rsidR="00740384">
        <w:t xml:space="preserve">the </w:t>
      </w:r>
      <w:r w:rsidR="00740384" w:rsidRPr="00740384">
        <w:t xml:space="preserve">IR-4 </w:t>
      </w:r>
      <w:r w:rsidR="00740384">
        <w:t xml:space="preserve">Project </w:t>
      </w:r>
      <w:r w:rsidR="00740384" w:rsidRPr="00740384">
        <w:t xml:space="preserve">is </w:t>
      </w:r>
      <w:r w:rsidR="004D093D">
        <w:t>significant</w:t>
      </w:r>
      <w:r w:rsidR="00740384" w:rsidRPr="00740384">
        <w:t xml:space="preserve">.  </w:t>
      </w:r>
      <w:r w:rsidR="004D093D">
        <w:t>A</w:t>
      </w:r>
      <w:r w:rsidR="00740384" w:rsidRPr="00740384">
        <w:t xml:space="preserve"> Michigan State University Center for Economic Analysis </w:t>
      </w:r>
      <w:r w:rsidR="00AF0711">
        <w:t xml:space="preserve">report issued </w:t>
      </w:r>
      <w:r w:rsidR="00740384" w:rsidRPr="00740384">
        <w:t xml:space="preserve">in December 2017 </w:t>
      </w:r>
      <w:r w:rsidR="00AF0711">
        <w:t>found</w:t>
      </w:r>
      <w:r w:rsidR="00740384" w:rsidRPr="00740384">
        <w:t xml:space="preserve"> that the IR-4 Project’s </w:t>
      </w:r>
      <w:r w:rsidR="00AF0711">
        <w:t>work</w:t>
      </w:r>
      <w:r w:rsidR="00740384" w:rsidRPr="00740384">
        <w:t xml:space="preserve"> contribute</w:t>
      </w:r>
      <w:r w:rsidR="00AF0711">
        <w:t>s</w:t>
      </w:r>
      <w:r w:rsidR="003C4FA8">
        <w:t xml:space="preserve"> over $9.4</w:t>
      </w:r>
      <w:r w:rsidR="00740384" w:rsidRPr="00740384">
        <w:t xml:space="preserve"> </w:t>
      </w:r>
      <w:r w:rsidR="00740384">
        <w:t>billion</w:t>
      </w:r>
      <w:r w:rsidR="00740384" w:rsidRPr="00740384">
        <w:t xml:space="preserve"> to </w:t>
      </w:r>
      <w:r w:rsidR="00AF0711">
        <w:t xml:space="preserve">the </w:t>
      </w:r>
      <w:r w:rsidR="00740384" w:rsidRPr="00740384">
        <w:t>annual Gross Domestic Product</w:t>
      </w:r>
      <w:r w:rsidR="00AF0711">
        <w:t xml:space="preserve"> (GDP)</w:t>
      </w:r>
      <w:r w:rsidR="00740384" w:rsidRPr="00740384">
        <w:t xml:space="preserve"> and support</w:t>
      </w:r>
      <w:r w:rsidR="00AF0711">
        <w:t>s</w:t>
      </w:r>
      <w:r w:rsidR="00740384" w:rsidRPr="00740384">
        <w:t xml:space="preserve"> 95,</w:t>
      </w:r>
      <w:r w:rsidR="003C4FA8">
        <w:t xml:space="preserve">261 </w:t>
      </w:r>
      <w:r w:rsidR="00740384">
        <w:t>jobs</w:t>
      </w:r>
      <w:r w:rsidR="00740384" w:rsidRPr="00740384">
        <w:t xml:space="preserve"> throughout the United States.</w:t>
      </w:r>
    </w:p>
    <w:p w:rsidR="00484547" w:rsidRDefault="00484547"/>
    <w:p w:rsidR="00484547" w:rsidRDefault="00E07945">
      <w:r>
        <w:t>The IR-4 Project has been instrumental in protecting</w:t>
      </w:r>
      <w:r w:rsidR="003C4FA8">
        <w:t xml:space="preserve"> a wide array of</w:t>
      </w:r>
      <w:r>
        <w:t xml:space="preserve"> </w:t>
      </w:r>
      <w:r w:rsidR="003C4FA8">
        <w:t>specialty crops across the country for many years.  A selection of examples include:</w:t>
      </w:r>
    </w:p>
    <w:p w:rsidR="003C4FA8" w:rsidRDefault="004D093D" w:rsidP="003C4FA8">
      <w:pPr>
        <w:pStyle w:val="ListParagraph"/>
        <w:numPr>
          <w:ilvl w:val="0"/>
          <w:numId w:val="1"/>
        </w:numPr>
      </w:pPr>
      <w:r>
        <w:t>Michigan c</w:t>
      </w:r>
      <w:r w:rsidR="008760A0">
        <w:t xml:space="preserve">herry farmers are being helped by the </w:t>
      </w:r>
      <w:r w:rsidR="003C4FA8">
        <w:t xml:space="preserve">IR-4 Project </w:t>
      </w:r>
      <w:r w:rsidR="008760A0">
        <w:t xml:space="preserve">in </w:t>
      </w:r>
      <w:r w:rsidR="003C4FA8">
        <w:t>combat</w:t>
      </w:r>
      <w:r w:rsidR="008760A0">
        <w:t>ting</w:t>
      </w:r>
      <w:r w:rsidR="003C4FA8">
        <w:t xml:space="preserve"> the new invasive pest</w:t>
      </w:r>
      <w:r w:rsidR="003C4FA8" w:rsidRPr="003C4FA8">
        <w:t xml:space="preserve"> Spotted Wing Drosophila</w:t>
      </w:r>
      <w:r w:rsidR="009F51AC">
        <w:t>.</w:t>
      </w:r>
    </w:p>
    <w:p w:rsidR="009F51AC" w:rsidRDefault="004D093D" w:rsidP="009F51AC">
      <w:pPr>
        <w:pStyle w:val="ListParagraph"/>
        <w:numPr>
          <w:ilvl w:val="0"/>
          <w:numId w:val="1"/>
        </w:numPr>
      </w:pPr>
      <w:r>
        <w:t>The Florida a</w:t>
      </w:r>
      <w:r w:rsidR="009F51AC">
        <w:t xml:space="preserve">vocado industry is currently fighting Laurel Wilt disease, which is transmitted by an invasive </w:t>
      </w:r>
      <w:r w:rsidR="009F51AC" w:rsidRPr="009F51AC">
        <w:t xml:space="preserve">Ambrosia Beetle </w:t>
      </w:r>
      <w:r w:rsidR="009F51AC">
        <w:t xml:space="preserve">from Asia, with the help of the IR-4 Project.  </w:t>
      </w:r>
    </w:p>
    <w:p w:rsidR="000D5A97" w:rsidRDefault="008760A0" w:rsidP="008760A0">
      <w:pPr>
        <w:pStyle w:val="ListParagraph"/>
        <w:numPr>
          <w:ilvl w:val="0"/>
          <w:numId w:val="1"/>
        </w:numPr>
      </w:pPr>
      <w:r>
        <w:t xml:space="preserve">North Carolina sweet potato farmers are being helped by the IR-4 Project as they fight to maintain access to the European market after </w:t>
      </w:r>
      <w:r w:rsidRPr="008760A0">
        <w:t>The European Food Safety Authority (</w:t>
      </w:r>
      <w:proofErr w:type="spellStart"/>
      <w:r w:rsidRPr="008760A0">
        <w:t>EFSA</w:t>
      </w:r>
      <w:proofErr w:type="spellEnd"/>
      <w:r w:rsidRPr="008760A0">
        <w:t>) threaten</w:t>
      </w:r>
      <w:r>
        <w:t>ed</w:t>
      </w:r>
      <w:r w:rsidRPr="008760A0">
        <w:t xml:space="preserve"> to remove authorization of the use of </w:t>
      </w:r>
      <w:r w:rsidR="000D5A97">
        <w:t>a specific</w:t>
      </w:r>
      <w:r w:rsidRPr="008760A0">
        <w:t xml:space="preserve"> fungicide on sweet potato</w:t>
      </w:r>
      <w:r w:rsidR="000D5A97">
        <w:t>es</w:t>
      </w:r>
      <w:r w:rsidRPr="008760A0">
        <w:t xml:space="preserve">. </w:t>
      </w:r>
    </w:p>
    <w:p w:rsidR="004D4B37" w:rsidRDefault="000D5A97" w:rsidP="008148D1">
      <w:pPr>
        <w:pStyle w:val="ListParagraph"/>
        <w:numPr>
          <w:ilvl w:val="0"/>
          <w:numId w:val="1"/>
        </w:numPr>
      </w:pPr>
      <w:r>
        <w:t xml:space="preserve">Ornamental horticulture in the </w:t>
      </w:r>
      <w:r w:rsidRPr="000D5A97">
        <w:t xml:space="preserve">Northeast states, Florida, </w:t>
      </w:r>
      <w:proofErr w:type="gramStart"/>
      <w:r w:rsidRPr="000D5A97">
        <w:t>California,</w:t>
      </w:r>
      <w:proofErr w:type="gramEnd"/>
      <w:r w:rsidRPr="000D5A97">
        <w:t xml:space="preserve"> and Oregon</w:t>
      </w:r>
      <w:r w:rsidR="008760A0" w:rsidRPr="008760A0">
        <w:t xml:space="preserve"> </w:t>
      </w:r>
      <w:r>
        <w:t xml:space="preserve">are expected to produce high quality, blemish free plants to meet customer demand and they rely upon the IR-4 Project </w:t>
      </w:r>
      <w:r w:rsidR="004D4B37">
        <w:t>to facilitate</w:t>
      </w:r>
      <w:r w:rsidR="004D4B37" w:rsidRPr="004D4B37">
        <w:t xml:space="preserve"> multistate projects on mitigating key invasive pests on ornamental crops</w:t>
      </w:r>
      <w:r w:rsidR="004D4B37">
        <w:t>.</w:t>
      </w:r>
    </w:p>
    <w:p w:rsidR="0008213E" w:rsidRDefault="0008213E"/>
    <w:p w:rsidR="0008213E" w:rsidRDefault="004D093D">
      <w:r>
        <w:t>Under current funding levels, t</w:t>
      </w:r>
      <w:r w:rsidR="0008213E">
        <w:t xml:space="preserve">he IR-4 Project is able to process only 50 out of approximately 350 projects requested annually.  An increase in funding would allow the IR-4 Project to process an additional 25 projects per year and </w:t>
      </w:r>
      <w:r>
        <w:t>would further</w:t>
      </w:r>
      <w:r w:rsidR="000F55D2">
        <w:t xml:space="preserve"> allow more work related to </w:t>
      </w:r>
      <w:proofErr w:type="spellStart"/>
      <w:r w:rsidR="000F55D2">
        <w:t>biopesticide</w:t>
      </w:r>
      <w:proofErr w:type="spellEnd"/>
      <w:r w:rsidR="000F55D2">
        <w:t xml:space="preserve"> projects and organic projects.  Unlike most major crops, many American specialty crops have difficulty reaching lucrative international markets due to the lack of a harmonized pesticide approval system between our sovereign trading partners.  An increase in funding would allow the IR-4 Project to expand harmonization activities with America’s key trading allies.  Finally, an increase in funding would help leverage matching funding from </w:t>
      </w:r>
      <w:r w:rsidR="00A643CC">
        <w:t>other participating stakeholders.</w:t>
      </w:r>
      <w:r w:rsidR="000F55D2">
        <w:t xml:space="preserve"> </w:t>
      </w:r>
    </w:p>
    <w:p w:rsidR="007C142C" w:rsidRDefault="007C142C"/>
    <w:p w:rsidR="00A643CC" w:rsidRDefault="00A643CC">
      <w:r w:rsidRPr="00A643CC">
        <w:t>With this in mind, we respectfully request your support in this funding request of</w:t>
      </w:r>
      <w:r>
        <w:t xml:space="preserve"> $19 million for the IR-4 Project within the </w:t>
      </w:r>
      <w:r w:rsidRPr="00A643CC">
        <w:t>Agriculture, Rural Development, Food and Drug Administration and Related Agencies Appropriations bill</w:t>
      </w:r>
      <w:r>
        <w:t xml:space="preserve"> and we are grateful for the Appropriations Committee’s past support of this critical research program. </w:t>
      </w:r>
    </w:p>
    <w:p w:rsidR="00EF479F" w:rsidRDefault="00EF479F" w:rsidP="00EF479F"/>
    <w:p w:rsidR="00EF479F" w:rsidRDefault="00EF479F" w:rsidP="00EF479F"/>
    <w:p w:rsidR="00EF479F" w:rsidRDefault="00EF479F" w:rsidP="00EF479F">
      <w:pPr>
        <w:jc w:val="center"/>
      </w:pPr>
      <w:r>
        <w:t>Sincerely,</w:t>
      </w:r>
    </w:p>
    <w:p w:rsidR="00EF479F" w:rsidRDefault="00EF479F" w:rsidP="00EF479F"/>
    <w:p w:rsidR="00EF479F" w:rsidRDefault="00EF479F" w:rsidP="00EF479F">
      <w:pPr>
        <w:jc w:val="center"/>
      </w:pPr>
    </w:p>
    <w:p w:rsidR="00EF479F" w:rsidRDefault="00EF479F" w:rsidP="00EF479F">
      <w:pPr>
        <w:jc w:val="center"/>
      </w:pPr>
    </w:p>
    <w:p w:rsidR="00EF479F" w:rsidRDefault="00EF479F" w:rsidP="00EF479F">
      <w:r>
        <w:t xml:space="preserve">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F479F" w:rsidRDefault="00EF479F" w:rsidP="00EF479F">
      <w:r>
        <w:t>Robert Menendez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7E9">
        <w:t xml:space="preserve"> </w:t>
      </w:r>
    </w:p>
    <w:p w:rsidR="00EF479F" w:rsidRDefault="00EF479F" w:rsidP="00EF479F">
      <w:r>
        <w:t xml:space="preserve">United States Senator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United States Senator </w:t>
      </w:r>
    </w:p>
    <w:p w:rsidR="00EF479F" w:rsidRDefault="00EF479F" w:rsidP="00EF479F"/>
    <w:p w:rsidR="00EF479F" w:rsidRDefault="00EF479F" w:rsidP="00EF479F"/>
    <w:p w:rsidR="00EF479F" w:rsidRDefault="00EF479F" w:rsidP="00EF479F"/>
    <w:p w:rsidR="00EF479F" w:rsidRDefault="00EF479F" w:rsidP="00EF479F"/>
    <w:p w:rsidR="00EF479F" w:rsidRDefault="00EF479F" w:rsidP="00EF479F">
      <w:r>
        <w:t xml:space="preserve">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F479F" w:rsidRDefault="00EF479F" w:rsidP="00EF4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79F" w:rsidRDefault="00EF479F" w:rsidP="00EF479F">
      <w:r>
        <w:t xml:space="preserve">United States Senator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United States Senator </w:t>
      </w:r>
    </w:p>
    <w:p w:rsidR="008A1CC4" w:rsidRDefault="008A1CC4"/>
    <w:sectPr w:rsidR="008A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7DB"/>
    <w:multiLevelType w:val="hybridMultilevel"/>
    <w:tmpl w:val="D4B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A"/>
    <w:rsid w:val="00012DB0"/>
    <w:rsid w:val="00047D4A"/>
    <w:rsid w:val="0008213E"/>
    <w:rsid w:val="00087FCC"/>
    <w:rsid w:val="000D5A97"/>
    <w:rsid w:val="000F55D2"/>
    <w:rsid w:val="00323C6C"/>
    <w:rsid w:val="003C4FA8"/>
    <w:rsid w:val="00484547"/>
    <w:rsid w:val="004D093D"/>
    <w:rsid w:val="004D4B37"/>
    <w:rsid w:val="006721A2"/>
    <w:rsid w:val="00740384"/>
    <w:rsid w:val="007C142C"/>
    <w:rsid w:val="007C1DEB"/>
    <w:rsid w:val="008059E3"/>
    <w:rsid w:val="008760A0"/>
    <w:rsid w:val="008A1CC4"/>
    <w:rsid w:val="00973D41"/>
    <w:rsid w:val="009F51AC"/>
    <w:rsid w:val="00A643CC"/>
    <w:rsid w:val="00A72CEA"/>
    <w:rsid w:val="00AC6ACB"/>
    <w:rsid w:val="00AF0711"/>
    <w:rsid w:val="00B22A8E"/>
    <w:rsid w:val="00B33CA7"/>
    <w:rsid w:val="00B67FD7"/>
    <w:rsid w:val="00BC13E3"/>
    <w:rsid w:val="00E07945"/>
    <w:rsid w:val="00EB7B5C"/>
    <w:rsid w:val="00EF479F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86F3-A6F3-485E-BA06-3B64B6A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Childers</dc:creator>
  <cp:keywords/>
  <dc:description/>
  <cp:lastModifiedBy>Robert Childers</cp:lastModifiedBy>
  <cp:revision>19</cp:revision>
  <dcterms:created xsi:type="dcterms:W3CDTF">2018-04-02T15:25:00Z</dcterms:created>
  <dcterms:modified xsi:type="dcterms:W3CDTF">2018-04-11T16:30:00Z</dcterms:modified>
</cp:coreProperties>
</file>